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38" w:rsidRPr="00E92246" w:rsidRDefault="00DA3E38" w:rsidP="00E92246">
      <w:pPr>
        <w:rPr>
          <w:b/>
          <w:bCs/>
          <w:sz w:val="36"/>
          <w:szCs w:val="36"/>
          <w:u w:val="single"/>
          <w:lang w:bidi="ar-SY"/>
        </w:rPr>
      </w:pPr>
      <w:r w:rsidRPr="00060E92">
        <w:rPr>
          <w:b/>
          <w:bCs/>
          <w:sz w:val="36"/>
          <w:szCs w:val="36"/>
          <w:u w:val="single"/>
          <w:rtl/>
          <w:lang w:bidi="ar-SY"/>
        </w:rPr>
        <w:t>السنة الأولى – قسم علم الاجتماع –</w:t>
      </w:r>
      <w:r w:rsidR="00512B87">
        <w:rPr>
          <w:b/>
          <w:bCs/>
          <w:sz w:val="36"/>
          <w:szCs w:val="36"/>
          <w:u w:val="single"/>
          <w:rtl/>
          <w:lang w:bidi="ar-SY"/>
        </w:rPr>
        <w:t xml:space="preserve">قسم علم الاجتماع – مقرر الشخصية وعملياتها العقلية  المحاضرات المقررة  للدكتورة  ليلى داود  </w:t>
      </w:r>
      <w:r w:rsidR="00512B87">
        <w:rPr>
          <w:b/>
          <w:bCs/>
          <w:sz w:val="32"/>
          <w:szCs w:val="32"/>
          <w:u w:val="single"/>
          <w:rtl/>
          <w:lang w:bidi="ar-SY"/>
        </w:rPr>
        <w:t xml:space="preserve">وعلى الطلبة العودة </w:t>
      </w:r>
      <w:proofErr w:type="spellStart"/>
      <w:r w:rsidR="00512B87">
        <w:rPr>
          <w:b/>
          <w:bCs/>
          <w:sz w:val="32"/>
          <w:szCs w:val="32"/>
          <w:u w:val="single"/>
          <w:rtl/>
          <w:lang w:bidi="ar-SY"/>
        </w:rPr>
        <w:t>الى</w:t>
      </w:r>
      <w:proofErr w:type="spellEnd"/>
      <w:r w:rsidR="00512B87">
        <w:rPr>
          <w:b/>
          <w:bCs/>
          <w:sz w:val="32"/>
          <w:szCs w:val="32"/>
          <w:u w:val="single"/>
          <w:rtl/>
          <w:lang w:bidi="ar-SY"/>
        </w:rPr>
        <w:t xml:space="preserve"> كتاب الشخصية وعملياتها العقلية تأليف د ليلى داود وهو متوافر لدى جميع الطلبة</w:t>
      </w:r>
      <w:r w:rsidR="00512B87">
        <w:rPr>
          <w:b/>
          <w:bCs/>
          <w:sz w:val="36"/>
          <w:szCs w:val="36"/>
          <w:u w:val="single"/>
          <w:rtl/>
          <w:lang w:bidi="ar-SY"/>
        </w:rPr>
        <w:t xml:space="preserve">   للاستفادة من التفاصيل والأمثلة.                                  </w:t>
      </w:r>
    </w:p>
    <w:p w:rsidR="00CB477E" w:rsidRPr="003831EA" w:rsidRDefault="00DA3E38" w:rsidP="002B0115">
      <w:pPr>
        <w:rPr>
          <w:sz w:val="32"/>
          <w:szCs w:val="32"/>
          <w:lang w:bidi="ar-SY"/>
        </w:rPr>
      </w:pPr>
      <w:r w:rsidRPr="00060E92">
        <w:rPr>
          <w:b/>
          <w:bCs/>
          <w:sz w:val="36"/>
          <w:szCs w:val="36"/>
          <w:rtl/>
          <w:lang w:bidi="ar-SY"/>
        </w:rPr>
        <w:t>المحاضرة المخصصة ليوم الأحد تاريخ 2</w:t>
      </w:r>
      <w:r w:rsidRPr="00060E92">
        <w:rPr>
          <w:rFonts w:hint="cs"/>
          <w:b/>
          <w:bCs/>
          <w:sz w:val="36"/>
          <w:szCs w:val="36"/>
          <w:rtl/>
          <w:lang w:bidi="ar-SY"/>
        </w:rPr>
        <w:t>9</w:t>
      </w:r>
      <w:r w:rsidRPr="00060E92">
        <w:rPr>
          <w:b/>
          <w:bCs/>
          <w:sz w:val="36"/>
          <w:szCs w:val="36"/>
          <w:rtl/>
          <w:lang w:bidi="ar-SY"/>
        </w:rPr>
        <w:t xml:space="preserve">-3 – 2020 وموضوعها </w:t>
      </w:r>
      <w:r w:rsidRPr="00060E92">
        <w:rPr>
          <w:rFonts w:hint="cs"/>
          <w:b/>
          <w:bCs/>
          <w:color w:val="000000"/>
          <w:sz w:val="36"/>
          <w:szCs w:val="36"/>
          <w:rtl/>
          <w:lang w:bidi="ar-SY"/>
        </w:rPr>
        <w:t xml:space="preserve">التفكير واللغة                                                             </w:t>
      </w:r>
      <w:r>
        <w:rPr>
          <w:rFonts w:hint="cs"/>
          <w:b/>
          <w:bCs/>
          <w:color w:val="000000"/>
          <w:sz w:val="36"/>
          <w:szCs w:val="36"/>
          <w:rtl/>
          <w:lang w:bidi="ar-SY"/>
        </w:rPr>
        <w:t>التفكير:</w:t>
      </w:r>
      <w:r>
        <w:rPr>
          <w:rFonts w:hint="cs"/>
          <w:color w:val="000000"/>
          <w:sz w:val="36"/>
          <w:szCs w:val="36"/>
          <w:rtl/>
          <w:lang w:bidi="ar-SY"/>
        </w:rPr>
        <w:t xml:space="preserve"> </w:t>
      </w:r>
      <w:r w:rsidRPr="00DA3E38">
        <w:rPr>
          <w:rFonts w:hint="cs"/>
          <w:color w:val="000000"/>
          <w:sz w:val="32"/>
          <w:szCs w:val="32"/>
          <w:rtl/>
          <w:lang w:bidi="ar-SY"/>
        </w:rPr>
        <w:t>هو نشاط عقلي يكون الانتباه مركزا على موضوع خارجي بهدف الفهم أو حل مشكلة</w:t>
      </w:r>
      <w:r>
        <w:rPr>
          <w:rFonts w:hint="cs"/>
          <w:color w:val="000000"/>
          <w:sz w:val="36"/>
          <w:szCs w:val="36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 xml:space="preserve">وهو يعتمد على التعلم والتذكر كما أنه أساسي في التفكير .               قد يكون على شكل حوار داخلي صامت ، وقد يفصح عنه لفظيا ، وقد يندمج مع سلوك حركي . وتعبر اللغة عن التفكير الذي يتجسد بالكلمات والألفاظ . ويمكن أن يتم دون لغة . وقد يتم على شكل الاستدلال كما قد يكون مبدعا .                    </w:t>
      </w:r>
      <w:r w:rsidRPr="00DA3E38">
        <w:rPr>
          <w:rFonts w:hint="cs"/>
          <w:b/>
          <w:bCs/>
          <w:sz w:val="32"/>
          <w:szCs w:val="32"/>
          <w:rtl/>
          <w:lang w:bidi="ar-SY"/>
        </w:rPr>
        <w:t>مزايا التفكير:</w:t>
      </w:r>
      <w:r>
        <w:rPr>
          <w:rFonts w:hint="cs"/>
          <w:sz w:val="32"/>
          <w:szCs w:val="32"/>
          <w:rtl/>
          <w:lang w:bidi="ar-SY"/>
        </w:rPr>
        <w:t xml:space="preserve"> لا يثار إلا عند مواجهة مشكلة , يستفيد من </w:t>
      </w:r>
      <w:r w:rsidR="00600A86">
        <w:rPr>
          <w:rFonts w:hint="cs"/>
          <w:sz w:val="32"/>
          <w:szCs w:val="32"/>
          <w:rtl/>
          <w:lang w:bidi="ar-SY"/>
        </w:rPr>
        <w:t xml:space="preserve">خبرات الماضي , ويتنبأ بالمستقبل , يعالج المواقف ذهنيا .                                                        </w:t>
      </w:r>
      <w:r w:rsidR="00600A86" w:rsidRPr="00600A86">
        <w:rPr>
          <w:rFonts w:hint="cs"/>
          <w:b/>
          <w:bCs/>
          <w:sz w:val="32"/>
          <w:szCs w:val="32"/>
          <w:rtl/>
          <w:lang w:bidi="ar-SY"/>
        </w:rPr>
        <w:t>مستويات التفكير:</w:t>
      </w:r>
      <w:r w:rsidR="00600A86">
        <w:rPr>
          <w:rFonts w:hint="cs"/>
          <w:sz w:val="32"/>
          <w:szCs w:val="32"/>
          <w:rtl/>
          <w:lang w:bidi="ar-SY"/>
        </w:rPr>
        <w:t xml:space="preserve">.                                                                       </w:t>
      </w:r>
      <w:r w:rsidR="00600A86" w:rsidRPr="00600A86">
        <w:rPr>
          <w:rFonts w:hint="cs"/>
          <w:b/>
          <w:bCs/>
          <w:sz w:val="32"/>
          <w:szCs w:val="32"/>
          <w:rtl/>
          <w:lang w:bidi="ar-SY"/>
        </w:rPr>
        <w:t>:</w:t>
      </w:r>
      <w:r w:rsidR="00600A86">
        <w:rPr>
          <w:rFonts w:hint="cs"/>
          <w:sz w:val="32"/>
          <w:szCs w:val="32"/>
          <w:rtl/>
          <w:lang w:bidi="ar-SY"/>
        </w:rPr>
        <w:t xml:space="preserve"> </w:t>
      </w:r>
      <w:r w:rsidR="00600A86" w:rsidRPr="00600A86">
        <w:rPr>
          <w:rFonts w:hint="cs"/>
          <w:b/>
          <w:bCs/>
          <w:sz w:val="32"/>
          <w:szCs w:val="32"/>
          <w:rtl/>
          <w:lang w:bidi="ar-SY"/>
        </w:rPr>
        <w:t>- التفكير الحسي</w:t>
      </w:r>
      <w:r w:rsidR="00600A86">
        <w:rPr>
          <w:rFonts w:hint="cs"/>
          <w:sz w:val="32"/>
          <w:szCs w:val="32"/>
          <w:rtl/>
          <w:lang w:bidi="ar-SY"/>
        </w:rPr>
        <w:t xml:space="preserve"> يتناول الموضوعات الموجودة بالفعل والماثلة أمام الحواس وهو شائع لدى الأطفال                                                                        ا </w:t>
      </w:r>
      <w:r w:rsidR="00600A86" w:rsidRPr="00600A86">
        <w:rPr>
          <w:rFonts w:hint="cs"/>
          <w:b/>
          <w:bCs/>
          <w:sz w:val="32"/>
          <w:szCs w:val="32"/>
          <w:rtl/>
          <w:lang w:bidi="ar-SY"/>
        </w:rPr>
        <w:t>- التفكير الصوري</w:t>
      </w:r>
      <w:r w:rsidR="00600A86">
        <w:rPr>
          <w:rFonts w:hint="cs"/>
          <w:sz w:val="32"/>
          <w:szCs w:val="32"/>
          <w:rtl/>
          <w:lang w:bidi="ar-SY"/>
        </w:rPr>
        <w:t xml:space="preserve"> : يدور حول الخبرات الماضية من خلال صورها الذهنية .      </w:t>
      </w:r>
      <w:r w:rsidR="00600A86">
        <w:rPr>
          <w:rFonts w:hint="cs"/>
          <w:b/>
          <w:bCs/>
          <w:sz w:val="32"/>
          <w:szCs w:val="32"/>
          <w:rtl/>
          <w:lang w:bidi="ar-SY"/>
        </w:rPr>
        <w:t>- ا</w:t>
      </w:r>
      <w:r w:rsidR="00600A86" w:rsidRPr="00600A86">
        <w:rPr>
          <w:rFonts w:hint="cs"/>
          <w:b/>
          <w:bCs/>
          <w:sz w:val="32"/>
          <w:szCs w:val="32"/>
          <w:rtl/>
          <w:lang w:bidi="ar-SY"/>
        </w:rPr>
        <w:t>لتفكير بالمعنى</w:t>
      </w:r>
      <w:r w:rsidR="00600A86">
        <w:rPr>
          <w:rFonts w:hint="cs"/>
          <w:sz w:val="32"/>
          <w:szCs w:val="32"/>
          <w:rtl/>
          <w:lang w:bidi="ar-SY"/>
        </w:rPr>
        <w:t xml:space="preserve">  : يكون التفكير مجردا من خصائصه الحسية </w:t>
      </w:r>
      <w:r w:rsidR="003831EA">
        <w:rPr>
          <w:rFonts w:hint="cs"/>
          <w:sz w:val="32"/>
          <w:szCs w:val="32"/>
          <w:rtl/>
          <w:lang w:bidi="ar-SY"/>
        </w:rPr>
        <w:t xml:space="preserve">والمعنى هو صورة ذهنية عن الموضوع ولا وجود له إلا في الذهن لذلك تتغير المعاني كلما ازداد التفكير فيها رغم أن الألفاظ التي ترمز إليها تبقى كما هي .                           المعاني الكلية لا توجد في لغات الشعوب البدائية كذلك الألفاظ التي ترمز إلى الصفات .                                                                                </w:t>
      </w:r>
      <w:r w:rsidR="003831EA">
        <w:rPr>
          <w:rFonts w:hint="cs"/>
          <w:b/>
          <w:bCs/>
          <w:sz w:val="32"/>
          <w:szCs w:val="32"/>
          <w:rtl/>
          <w:lang w:bidi="ar-SY"/>
        </w:rPr>
        <w:t>علاقة التفكير باللغة اللفظية :</w:t>
      </w:r>
      <w:r w:rsidR="003831EA">
        <w:rPr>
          <w:rFonts w:hint="cs"/>
          <w:sz w:val="32"/>
          <w:szCs w:val="32"/>
          <w:rtl/>
          <w:lang w:bidi="ar-SY"/>
        </w:rPr>
        <w:t xml:space="preserve"> </w:t>
      </w:r>
      <w:r w:rsidR="002B0115">
        <w:rPr>
          <w:rFonts w:hint="cs"/>
          <w:sz w:val="32"/>
          <w:szCs w:val="32"/>
          <w:rtl/>
          <w:lang w:bidi="ar-SY"/>
        </w:rPr>
        <w:t>الألفاظ تفيد في توصيل المعاني ، نقل المعاني بين الجماعات ، التفاهم والتواصل ، تجعل التفكير ظاهرة اجتماعية ، تؤثر في الآخرين تنظم التفكير. ومع ذلك فإنها تحجب التفكير الواضح ، تشوه التفكير</w:t>
      </w:r>
      <w:r w:rsidR="00060E92">
        <w:rPr>
          <w:rFonts w:hint="cs"/>
          <w:sz w:val="32"/>
          <w:szCs w:val="32"/>
          <w:rtl/>
          <w:lang w:bidi="ar-SY"/>
        </w:rPr>
        <w:t xml:space="preserve">، </w:t>
      </w:r>
      <w:r w:rsidR="00801293">
        <w:rPr>
          <w:rFonts w:hint="cs"/>
          <w:sz w:val="32"/>
          <w:szCs w:val="32"/>
          <w:rtl/>
          <w:lang w:bidi="ar-SY"/>
        </w:rPr>
        <w:t>ورغم أهمية الألفاظ في التفكير إلا أن مجرد الكلام قد لا يتضمن بالضرورة بالتفكير . كما أن المعاني لا ترتبط دائما بالألفاظ ( الطفل الصغير يعبر عن المعاني بحركات , الحيوانات تستخدم المعاني , نفهم دون التمكن من التعبير , ألفاظ لا تتماشى مع المعاني )                                                                                       الألفاظ تساعد التفكير لكنها ليست تفكيرا  .</w:t>
      </w:r>
      <w:r w:rsidR="00D314FA">
        <w:rPr>
          <w:rFonts w:hint="cs"/>
          <w:sz w:val="32"/>
          <w:szCs w:val="32"/>
          <w:rtl/>
          <w:lang w:bidi="ar-SY"/>
        </w:rPr>
        <w:t xml:space="preserve">                                                         </w:t>
      </w:r>
      <w:r w:rsidR="00D314FA">
        <w:rPr>
          <w:b/>
          <w:bCs/>
          <w:sz w:val="32"/>
          <w:szCs w:val="32"/>
          <w:rtl/>
          <w:lang w:bidi="ar-SY"/>
        </w:rPr>
        <w:lastRenderedPageBreak/>
        <w:t xml:space="preserve">وعلى الطلبة العودة </w:t>
      </w:r>
      <w:proofErr w:type="spellStart"/>
      <w:r w:rsidR="00D314FA">
        <w:rPr>
          <w:b/>
          <w:bCs/>
          <w:sz w:val="32"/>
          <w:szCs w:val="32"/>
          <w:rtl/>
          <w:lang w:bidi="ar-SY"/>
        </w:rPr>
        <w:t>الى</w:t>
      </w:r>
      <w:proofErr w:type="spellEnd"/>
      <w:r w:rsidR="00D314FA">
        <w:rPr>
          <w:b/>
          <w:bCs/>
          <w:sz w:val="32"/>
          <w:szCs w:val="32"/>
          <w:rtl/>
          <w:lang w:bidi="ar-SY"/>
        </w:rPr>
        <w:t xml:space="preserve"> كتاب الشخصية وعملياتها العقلية تأليف د ليلى داود وهو متوافر لدى جميع الطلبة</w:t>
      </w:r>
    </w:p>
    <w:sectPr w:rsidR="00CB477E" w:rsidRPr="003831EA" w:rsidSect="009C3FE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3E38"/>
    <w:rsid w:val="00060E92"/>
    <w:rsid w:val="00207C04"/>
    <w:rsid w:val="002B0115"/>
    <w:rsid w:val="0033274A"/>
    <w:rsid w:val="003831EA"/>
    <w:rsid w:val="00512B87"/>
    <w:rsid w:val="00600A86"/>
    <w:rsid w:val="007B45D8"/>
    <w:rsid w:val="00801293"/>
    <w:rsid w:val="009C3FE4"/>
    <w:rsid w:val="00B93F6B"/>
    <w:rsid w:val="00C022D9"/>
    <w:rsid w:val="00CB477E"/>
    <w:rsid w:val="00D314FA"/>
    <w:rsid w:val="00D511EB"/>
    <w:rsid w:val="00D6710F"/>
    <w:rsid w:val="00DA3E38"/>
    <w:rsid w:val="00E9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3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A0DE-B074-4C2C-8D91-DCCD1650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2020-03-20T20:28:00Z</dcterms:created>
  <dcterms:modified xsi:type="dcterms:W3CDTF">2020-03-21T11:22:00Z</dcterms:modified>
</cp:coreProperties>
</file>